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/>
        <w:jc w:val="center"/>
        <w:rPr>
          <w:rFonts w:eastAsia="宋体"/>
          <w:b/>
          <w:sz w:val="30"/>
          <w:szCs w:val="30"/>
        </w:rPr>
      </w:pPr>
      <w:r>
        <w:rPr>
          <w:rFonts w:hint="eastAsia" w:eastAsia="宋体"/>
          <w:b/>
          <w:sz w:val="30"/>
          <w:szCs w:val="30"/>
        </w:rPr>
        <w:t>询价函</w:t>
      </w:r>
    </w:p>
    <w:p>
      <w:pPr>
        <w:ind w:firstLine="0" w:firstLineChars="0"/>
        <w:rPr>
          <w:rFonts w:hint="eastAsia" w:eastAsia="宋体"/>
          <w:b/>
          <w:sz w:val="30"/>
          <w:szCs w:val="30"/>
        </w:rPr>
      </w:pPr>
    </w:p>
    <w:p>
      <w:pPr>
        <w:ind w:firstLine="500"/>
      </w:pPr>
      <w:r>
        <w:rPr>
          <w:rFonts w:ascii="仿宋_GB2312" w:hAnsi="宋体" w:eastAsia="仿宋_GB2312" w:cs="仿宋_GB2312"/>
          <w:color w:val="000000"/>
          <w:kern w:val="0"/>
          <w:sz w:val="25"/>
          <w:szCs w:val="25"/>
          <w:shd w:val="clear" w:color="auto" w:fill="FFFFFF"/>
        </w:rPr>
        <w:t>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>：</w:t>
      </w:r>
    </w:p>
    <w:tbl>
      <w:tblPr>
        <w:tblStyle w:val="3"/>
        <w:tblW w:w="89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41"/>
        <w:gridCol w:w="2186"/>
        <w:gridCol w:w="620"/>
        <w:gridCol w:w="831"/>
        <w:gridCol w:w="860"/>
        <w:gridCol w:w="86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编号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技术参数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总价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氯丁橡胶支座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GBZJ350*550*99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防震橡胶垫片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200*300mm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块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rPr>
          <w:trHeight w:val="546" w:hRule="atLeast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300*300mm</w:t>
            </w:r>
          </w:p>
        </w:tc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1cm橡胶板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560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600" w:firstLineChars="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伸缩缝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80型伸缩缝（包安装）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600" w:firstLineChars="3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600" w:firstLineChars="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600" w:firstLineChars="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600" w:firstLineChars="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0"/>
        <w:textAlignment w:val="auto"/>
        <w:rPr>
          <w:rFonts w:hint="eastAsia" w:ascii="仿宋_GB2312" w:hAnsi="宋体" w:eastAsia="仿宋_GB2312" w:cs="仿宋_GB2312"/>
          <w:color w:val="000000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25"/>
          <w:szCs w:val="25"/>
          <w:shd w:val="clear" w:color="auto" w:fill="FFFFFF"/>
          <w:lang w:val="en-US" w:eastAsia="zh-CN"/>
        </w:rPr>
        <w:t>1：先发货，橡胶支座到达项目所在地后，由施工单位、业主单位、监理单位、现场随机抽取3个送检，送检合格，出具报告合格，收到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z w:val="25"/>
          <w:szCs w:val="25"/>
          <w:shd w:val="clear" w:color="auto" w:fill="FFFFFF"/>
          <w:lang w:val="en-US" w:eastAsia="zh-CN"/>
        </w:rPr>
        <w:t xml:space="preserve">13%增值税专用发票后，于7个工作日内付清材料款。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ascii="宋体" w:hAnsi="宋体" w:eastAsia="宋体" w:cs="宋体"/>
          <w:color w:val="666666"/>
          <w:sz w:val="21"/>
          <w:szCs w:val="21"/>
        </w:rPr>
      </w:pPr>
      <w:r>
        <w:rPr>
          <w:rFonts w:ascii="仿宋_GB2312" w:hAnsi="宋体" w:eastAsia="仿宋_GB2312" w:cs="仿宋_GB2312"/>
          <w:color w:val="000000"/>
          <w:sz w:val="21"/>
          <w:szCs w:val="21"/>
          <w:shd w:val="clear" w:color="auto" w:fill="FFFFFF"/>
        </w:rPr>
        <w:t>提供详细的报价清单；报价按人民币进行报价，报价包含增值税、城建税、教育附加税等（要求提供增值税专用发票）。</w:t>
      </w:r>
    </w:p>
    <w:p>
      <w:pPr>
        <w:ind w:left="0" w:leftChars="0" w:firstLine="0" w:firstLineChars="0"/>
      </w:pPr>
    </w:p>
    <w:p>
      <w:pPr>
        <w:ind w:firstLine="420"/>
        <w:jc w:val="right"/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shd w:val="clear" w:color="auto" w:fill="FFFFFF"/>
        </w:rPr>
        <w:t>上饶</w:t>
      </w: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shd w:val="clear" w:color="auto" w:fill="FFFFFF"/>
          <w:lang w:val="en-US" w:eastAsia="zh-CN"/>
        </w:rPr>
        <w:t>京宝路桥工程有限公司</w:t>
      </w:r>
    </w:p>
    <w:p>
      <w:pPr>
        <w:ind w:firstLine="420"/>
        <w:jc w:val="right"/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shd w:val="clear" w:color="auto" w:fill="FFFFFF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4MGM3NzUyOWExOTQ4NDg5MzM4NTVmYzc5Y2NhYTcifQ=="/>
  </w:docVars>
  <w:rsids>
    <w:rsidRoot w:val="00000000"/>
    <w:rsid w:val="00044575"/>
    <w:rsid w:val="0DF673BA"/>
    <w:rsid w:val="4CF41AA9"/>
    <w:rsid w:val="598012EA"/>
    <w:rsid w:val="64205F8C"/>
    <w:rsid w:val="771F2A69"/>
    <w:rsid w:val="7EE7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华文仿宋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Autospacing="1" w:afterAutospacing="1" w:line="240" w:lineRule="auto"/>
      <w:ind w:firstLine="0" w:firstLineChars="0"/>
      <w:jc w:val="left"/>
    </w:pPr>
    <w:rPr>
      <w:rFonts w:ascii="等线" w:hAnsi="等线" w:eastAsia="等线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271</Characters>
  <Paragraphs>71</Paragraphs>
  <TotalTime>6</TotalTime>
  <ScaleCrop>false</ScaleCrop>
  <LinksUpToDate>false</LinksUpToDate>
  <CharactersWithSpaces>278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2020-08-18T15:23:00Z</dcterms:created>
  <dc:creator>HJF</dc:creator>
  <cp:lastModifiedBy>Dream</cp:lastModifiedBy>
  <cp:lastPrinted>2022-09-13T07:19:00Z</cp:lastPrinted>
  <dcterms:modified xsi:type="dcterms:W3CDTF">2022-09-14T06:04:31Z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3A790A5FEAB3431EA3414A8D2A1FE9B0</vt:lpwstr>
  </property>
</Properties>
</file>